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240" w:before="0" w:line="12" w:lineRule="atLeast"/>
        <w:ind w:firstLine="0" w:left="0" w:right="0"/>
        <w:rPr>
          <w:rFonts w:ascii="Helvetica" w:hAnsi="Helvetica"/>
          <w:b w:val="1"/>
          <w:i w:val="0"/>
          <w:caps w:val="0"/>
          <w:color w:val="363650"/>
          <w:spacing w:val="0"/>
          <w:sz w:val="52"/>
        </w:rPr>
      </w:pPr>
      <w:r>
        <w:rPr>
          <w:rFonts w:ascii="Helvetica" w:hAnsi="Helvetica"/>
          <w:b w:val="1"/>
          <w:i w:val="0"/>
          <w:caps w:val="0"/>
          <w:color w:val="363650"/>
          <w:spacing w:val="0"/>
          <w:sz w:val="52"/>
          <w:highlight w:val="white"/>
        </w:rPr>
        <w:t>ПОЛЬЗОВАТЕЛЬСКОЕ СОГЛАШЕНИЕ</w:t>
      </w:r>
    </w:p>
    <w:p w14:paraId="02000000">
      <w:pPr>
        <w:pStyle w:val="Style_2"/>
        <w:keepNext w:val="0"/>
        <w:keepLines w:val="0"/>
        <w:widowControl w:val="1"/>
        <w:spacing w:after="240" w:before="48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1. ОБЩИЕ ПОЛОЖЕНИЯ</w:t>
      </w:r>
    </w:p>
    <w:p w14:paraId="03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1.1. Настоящее Соглашение регулирует отношения между Администрацией данного Сайта (далее — Администрация сайта) и Пользователем данного Сайта.</w:t>
      </w:r>
    </w:p>
    <w:p w14:paraId="04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1.2.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14:paraId="05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1.3. Использование Сайта Пользователем означает принятие Соглашения и изменений, внесенных в настоящее Соглашение.</w:t>
      </w:r>
    </w:p>
    <w:p w14:paraId="06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1.4. Пользователь несет персональную ответственность за проверку настоящего Соглашения на наличие изменений в нем.</w:t>
      </w:r>
    </w:p>
    <w:p w14:paraId="07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2. ОПРЕДЕЛЕНИЯ ТЕРМИНОВ</w:t>
      </w:r>
    </w:p>
    <w:p w14:paraId="08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2.1. Перечисленные ниже термины имеют для целей настоящего Соглашения следующее значение:</w:t>
      </w:r>
    </w:p>
    <w:p w14:paraId="09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2.1.1 Сайт — данный интернет-ресурс, осуществляющий свою деятельность посредством Интернет-ресурса и сопутствующих ему сервисов.</w:t>
      </w:r>
    </w:p>
    <w:p w14:paraId="0A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2.1.2. Сайт — ресурс, содержащий информацию о Товарах и/или Услугах и/или Иных ценностях для пользователя, Продавце и/или Исполнителе услуг, позволяющий осуществить выбор, заказ и (или) приобретение Товара, и/или получение услуги.</w:t>
      </w:r>
    </w:p>
    <w:p w14:paraId="0B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2.1.3. Администрация сайта — уполномоченные сотрудники на управления Сайтом.</w:t>
      </w:r>
    </w:p>
    <w:p w14:paraId="0C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2.1.4. Пользователь сайта (далее — Пользователь) — лицо, имеющее доступ к Сайту, посредством сети Интернет и использующее Сайт.</w:t>
      </w:r>
    </w:p>
    <w:p w14:paraId="0D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2.1.5. Содержание сайта (далее — Содержание) —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данном сайте.</w:t>
      </w:r>
    </w:p>
    <w:p w14:paraId="0E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3. ПРЕДМЕТ СОГЛАШЕНИЯ</w:t>
      </w:r>
    </w:p>
    <w:p w14:paraId="0F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3.1. Предметом настоящего Соглашения является предоставление Пользователю доступа к содержащимся на Сайте Товарам и/или оказываемым услугам.</w:t>
      </w:r>
    </w:p>
    <w:p w14:paraId="10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3.1.1. Сайт предоставляет Пользователю следующие виды услуг (сервисов):</w:t>
      </w:r>
    </w:p>
    <w:p w14:paraId="11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- доступ к средствам поиска и навигации сайта;</w:t>
      </w:r>
    </w:p>
    <w:p w14:paraId="12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- доступ к информации о Товаре и/или услуге к информации о приобретении Товара на платной/бесплатной основе;</w:t>
      </w:r>
    </w:p>
    <w:p w14:paraId="13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14:paraId="14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3.2. Доступ к сайту предоставляется на бесплатной основе.</w:t>
      </w:r>
    </w:p>
    <w:p w14:paraId="15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3.3. Настоящее Соглашение является публичной офертой. Получая доступ к Сайту Пользователь считается присоединившимся к настоящему Соглашению.</w:t>
      </w:r>
    </w:p>
    <w:p w14:paraId="16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3.4. Использование материалов и сервисов Сайта регулируется нормами действующего законодательства Российской Федерации</w:t>
      </w:r>
    </w:p>
    <w:p w14:paraId="17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4. ПРАВА И ОБЯЗАННОСТИ СТОРОН</w:t>
      </w:r>
    </w:p>
    <w:p w14:paraId="18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4.1. Администрация сайта вправе:</w:t>
      </w:r>
    </w:p>
    <w:p w14:paraId="19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1A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4.2. Пользователь вправе:</w:t>
      </w:r>
    </w:p>
    <w:p w14:paraId="1B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4.2.1. Пользоваться всеми имеющимися на Сайте услугами, а также приобретать любые Товары и/или Услуги, предлагаемые на Сайте.</w:t>
      </w:r>
    </w:p>
    <w:p w14:paraId="1C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4.2.2. Задавать любые вопросы, относящиеся к услугам сайта</w:t>
      </w:r>
    </w:p>
    <w:p w14:paraId="1D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 xml:space="preserve">4.2.3. Пользоваться Сайтом исключительно в целях и порядке, предусмотренных Соглашением и не </w:t>
      </w: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запрещённых</w:t>
      </w: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 xml:space="preserve"> законодательством Российской Федерации.</w:t>
      </w:r>
    </w:p>
    <w:p w14:paraId="1E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4.2.4. Копировать информацию с Сайта разрешается с указанием источника.</w:t>
      </w:r>
    </w:p>
    <w:p w14:paraId="1F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4.2.5. Требовать от администрации скрытия любой информации о пользователе.</w:t>
      </w:r>
    </w:p>
    <w:p w14:paraId="20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4.2.6. Использовать информацию сайта для личных некоммерческих целей.</w:t>
      </w:r>
    </w:p>
    <w:p w14:paraId="21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 Пользователь Сайта обязуется:</w:t>
      </w:r>
    </w:p>
    <w:p w14:paraId="22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14:paraId="23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4.3.2. Соблюдать имущественные и неимущественные права авторов и иных правообладателей при использовании Сайта.</w:t>
      </w:r>
    </w:p>
    <w:p w14:paraId="24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4.3.3. Не предпринимать действий, которые могут рассматриваться как нарушающие нормальную работу Сайта.</w:t>
      </w:r>
    </w:p>
    <w:p w14:paraId="25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26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27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4.3.6. Не использовать Сайт для распространения информации рекламного характера, иначе как с согласия Администрации сайта.</w:t>
      </w:r>
    </w:p>
    <w:p w14:paraId="28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4.3.7. Не использовать сервисы с целью:</w:t>
      </w:r>
    </w:p>
    <w:p w14:paraId="29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4.3.7.1. нарушения прав несовершеннолетних лиц и (или) причинение им вреда в любой форме.</w:t>
      </w:r>
    </w:p>
    <w:p w14:paraId="2A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4.3.7.2. ущемления прав меньшинств.</w:t>
      </w:r>
    </w:p>
    <w:p w14:paraId="2B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4.3.7.3.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14:paraId="2C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 xml:space="preserve">4.3.7.4. введения в заблуждение относительно свойств и характеристик какого-либо Товара и/или услуги, </w:t>
      </w: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размещённых</w:t>
      </w: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 xml:space="preserve"> на Сайте.</w:t>
      </w:r>
      <w:bookmarkStart w:id="1" w:name="_GoBack"/>
      <w:bookmarkEnd w:id="1"/>
    </w:p>
    <w:p w14:paraId="2D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 xml:space="preserve">4.3.7.5. некорректного сравнения Товара и/или Услуги, а также формирования негативного отношения к лицам, (не) пользующимся </w:t>
      </w: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определёнными</w:t>
      </w: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 xml:space="preserve"> Товарами и/или услугами, или осуждения таких лиц.</w:t>
      </w:r>
    </w:p>
    <w:p w14:paraId="2E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4.3.8. Обеспечить достоверность предоставляемой информации</w:t>
      </w:r>
    </w:p>
    <w:p w14:paraId="2F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4.3.9. Обеспечивать сохранность личных данных от доступа третьих лиц.</w:t>
      </w:r>
    </w:p>
    <w:p w14:paraId="30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 Пользователю запрещается:</w:t>
      </w:r>
    </w:p>
    <w:p w14:paraId="31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32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4.4.2. Нарушать надлежащее функционирование Сайта.</w:t>
      </w:r>
    </w:p>
    <w:p w14:paraId="33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14:paraId="34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14:paraId="35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4.4.5. Нарушать систему безопасности или аутентификации на Сайте или в любой сети, относящейся к Сайту.</w:t>
      </w:r>
    </w:p>
    <w:p w14:paraId="36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4.4.6. Выполнять обратный поиск, отслеживать или пытаться отслеживать любую информацию о любом другом Пользователе Сайта.</w:t>
      </w:r>
    </w:p>
    <w:p w14:paraId="37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4.4.7.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14:paraId="38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5. ИСПОЛЬЗОВАНИЕ САЙТА</w:t>
      </w:r>
    </w:p>
    <w:p w14:paraId="39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5.1. Сайт и Содержание, входящее в состав Сайта, принадлежит и управляется Администрацией сайта.</w:t>
      </w:r>
    </w:p>
    <w:p w14:paraId="3A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5.2.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3B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5.3. Настоящее Соглашение распространяет свое действия на все дополнительные положения и условия о покупке Товара и/или оказанию услуг, предоставляемых на Сайте.</w:t>
      </w:r>
    </w:p>
    <w:p w14:paraId="3C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5.4. Информация, размещаемая на Сайте не должна истолковываться как изменение настоящего Соглашения.</w:t>
      </w:r>
    </w:p>
    <w:p w14:paraId="3D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5.5. Администрация сайта имеет право в любое время без уведомления Пользователя вносить изменения в перечень Товаров и услуг, предлагаемых на Сайте, и (или) их цен.</w:t>
      </w:r>
    </w:p>
    <w:p w14:paraId="3E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6. ОТВЕТСТВЕННОСТЬ</w:t>
      </w:r>
    </w:p>
    <w:p w14:paraId="3F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14:paraId="40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6.2. Администрация сайта не несет ответственности за:</w:t>
      </w:r>
    </w:p>
    <w:p w14:paraId="41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42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6.2.2. Действия систем переводов, банков, платежных систем и за задержки связанные с их работой.</w:t>
      </w:r>
    </w:p>
    <w:p w14:paraId="43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6.2.3.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44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7. НАРУШЕНИЕ УСЛОВИЙ ПОЛЬЗОВАТЕЛЬСКОГО СОГЛАШЕНИЯ</w:t>
      </w:r>
    </w:p>
    <w:p w14:paraId="45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7.1.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46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7.2.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14:paraId="47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7.3.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48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7.4.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14:paraId="49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7.5.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организации, Пользователей.</w:t>
      </w:r>
    </w:p>
    <w:p w14:paraId="4A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8. РАЗРЕШЕНИЕ СПОРОВ</w:t>
      </w:r>
    </w:p>
    <w:p w14:paraId="4B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C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4D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4E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8.4. Любой иск в отношении условий использования Сайта должен быть предъявлен в течение 5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оставляется судом без рассмотрения.</w:t>
      </w:r>
    </w:p>
    <w:p w14:paraId="4F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Style w:val="Style_3_ch"/>
          <w:rFonts w:ascii="Helvetica" w:hAnsi="Helvetica"/>
          <w:b w:val="1"/>
          <w:i w:val="0"/>
          <w:caps w:val="0"/>
          <w:color w:val="444444"/>
          <w:spacing w:val="0"/>
          <w:sz w:val="24"/>
          <w:highlight w:val="white"/>
        </w:rPr>
        <w:t>9. ДОПОЛНИТЕЛЬНЫЕ УСЛОВИЯ</w:t>
      </w:r>
    </w:p>
    <w:p w14:paraId="50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14:paraId="51000000">
      <w:pPr>
        <w:pStyle w:val="Style_2"/>
        <w:keepNext w:val="0"/>
        <w:keepLines w:val="0"/>
        <w:widowControl w:val="1"/>
        <w:spacing w:after="240" w:before="720"/>
        <w:ind w:left="0" w:right="0"/>
      </w:pPr>
      <w:r>
        <w:rPr>
          <w:rFonts w:ascii="Helvetica" w:hAnsi="Helvetica"/>
          <w:i w:val="0"/>
          <w:caps w:val="0"/>
          <w:color w:val="444444"/>
          <w:spacing w:val="0"/>
          <w:sz w:val="24"/>
          <w:highlight w:val="white"/>
        </w:rP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14:paraId="52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Theme="minorAscii" w:hAnsiTheme="minorHAnsi"/>
    </w:rPr>
  </w:style>
  <w:style w:default="1" w:styleId="Style_4_ch" w:type="character">
    <w:name w:val="Normal"/>
    <w:link w:val="Style_4"/>
    <w:rPr>
      <w:rFonts w:asciiTheme="minorAscii" w:hAnsiTheme="minorHAnsi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Normal (Web)"/>
    <w:link w:val="Style_2_ch"/>
    <w:pPr>
      <w:widowControl w:val="1"/>
      <w:spacing w:afterAutospacing="on" w:beforeAutospacing="on"/>
      <w:ind w:left="0" w:right="0"/>
      <w:jc w:val="left"/>
    </w:pPr>
    <w:rPr>
      <w:sz w:val="24"/>
    </w:rPr>
  </w:style>
  <w:style w:styleId="Style_2_ch" w:type="character">
    <w:name w:val="Normal (Web)"/>
    <w:link w:val="Style_2"/>
    <w:rPr>
      <w:sz w:val="24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next w:val="Style_4"/>
    <w:link w:val="Style_1_ch"/>
    <w:uiPriority w:val="9"/>
    <w:qFormat/>
    <w:pPr>
      <w:widowControl w:val="1"/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_ch" w:type="character">
    <w:name w:val="heading 1"/>
    <w:link w:val="Style_1"/>
    <w:rPr>
      <w:rFonts w:ascii="SimSun" w:hAnsi="SimSun"/>
      <w:b w:val="1"/>
      <w:sz w:val="48"/>
    </w:rPr>
  </w:style>
  <w:style w:styleId="Style_3" w:type="paragraph">
    <w:name w:val="Strong"/>
    <w:basedOn w:val="Style_13"/>
    <w:link w:val="Style_3_ch"/>
    <w:rPr>
      <w:b w:val="1"/>
    </w:rPr>
  </w:style>
  <w:style w:styleId="Style_3_ch" w:type="character">
    <w:name w:val="Strong"/>
    <w:basedOn w:val="Style_13_ch"/>
    <w:link w:val="Style_3"/>
    <w:rPr>
      <w:b w:val="1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2026-04-21T11:44:06Z</dcterms:created>
  <dcterms:modified xsi:type="dcterms:W3CDTF">2026-04-21T11:45:11Z</dcterms:modified>
</cp:coreProperties>
</file>